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8" w:type="dxa"/>
        <w:tblBorders>
          <w:top w:val="single" w:color="E7E6E6" w:themeColor="background2" w:sz="2" w:space="0"/>
          <w:left w:val="single" w:color="E7E6E6" w:themeColor="background2" w:sz="2" w:space="0"/>
          <w:bottom w:val="single" w:color="E7E6E6" w:themeColor="background2" w:sz="2" w:space="0"/>
          <w:right w:val="single" w:color="E7E6E6" w:themeColor="background2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79"/>
        <w:gridCol w:w="601"/>
        <w:gridCol w:w="8661"/>
      </w:tblGrid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2555" w:type="dxa"/>
            <w:gridSpan w:val="2"/>
            <w:tcBorders>
              <w:top w:val="single" w:color="E7E6E6" w:themeColor="background2" w:sz="4" w:space="0"/>
              <w:left w:val="single" w:color="E7E6E6" w:themeColor="background2" w:sz="4" w:space="0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drawing>
                <wp:inline distT="0" distB="0" distL="0" distR="0">
                  <wp:extent cx="1169670" cy="1637665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819" cy="163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6" w:type="dxa"/>
            <w:gridSpan w:val="2"/>
            <w:tcBorders>
              <w:top w:val="single" w:color="E7E6E6" w:themeColor="background2" w:sz="4" w:space="0"/>
              <w:bottom w:val="nil"/>
              <w:right w:val="single" w:color="E7E6E6" w:themeColor="background2" w:sz="4" w:space="0"/>
            </w:tcBorders>
            <w:shd w:val="clear" w:color="auto" w:fill="BDD6EE" w:themeFill="accent1" w:themeFillTint="66"/>
            <w:vAlign w:val="center"/>
          </w:tcPr>
          <w:tbl>
            <w:tblPr>
              <w:tblStyle w:val="6"/>
              <w:tblW w:w="904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6"/>
              <w:gridCol w:w="46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10" w:hRule="atLeast"/>
                <w:jc w:val="center"/>
              </w:trPr>
              <w:tc>
                <w:tcPr>
                  <w:tcW w:w="2413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32"/>
                      <w:szCs w:val="32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32"/>
                      <w:szCs w:val="32"/>
                      <w14:textFill>
                        <w14:solidFill>
                          <w14:schemeClr w14:val="bg1"/>
                        </w14:solidFill>
                      </w14:textFill>
                    </w:rPr>
                    <w:t>姓 名：王佳颖</w:t>
                  </w:r>
                </w:p>
              </w:tc>
              <w:tc>
                <w:tcPr>
                  <w:tcW w:w="2587" w:type="pct"/>
                </w:tcPr>
                <w:p>
                  <w:pPr>
                    <w:spacing w:line="320" w:lineRule="exact"/>
                    <w:ind w:left="3200" w:right="348" w:rightChars="145" w:hanging="3200" w:hangingChars="1000"/>
                    <w:rPr>
                      <w:rFonts w:ascii="微软雅黑" w:hAnsi="微软雅黑" w:eastAsia="微软雅黑"/>
                      <w:color w:val="404040" w:themeColor="text1" w:themeTint="BF"/>
                      <w:sz w:val="32"/>
                      <w:szCs w:val="32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32"/>
                      <w:szCs w:val="32"/>
                      <w14:textFill>
                        <w14:solidFill>
                          <w14:schemeClr w14:val="bg1"/>
                        </w14:solidFill>
                      </w14:textFill>
                    </w:rPr>
                    <w:t>求职意向：</w:t>
                  </w: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32"/>
                      <w:szCs w:val="32"/>
                      <w:lang w:val="en-US"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  <w:t>软件开发</w:t>
                  </w: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32"/>
                      <w:szCs w:val="32"/>
                      <w14:textFill>
                        <w14:solidFill>
                          <w14:schemeClr w14:val="bg1"/>
                        </w14:solidFill>
                      </w14:textFill>
                    </w:rPr>
                    <w:t>工程师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  <w:jc w:val="center"/>
              </w:trPr>
              <w:tc>
                <w:tcPr>
                  <w:tcW w:w="2413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出生年月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1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997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年9月</w:t>
                  </w:r>
                </w:p>
              </w:tc>
              <w:tc>
                <w:tcPr>
                  <w:tcW w:w="2587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院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校：哈尔滨理工大学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2413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邮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箱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：wangjiaying0915@163.com</w:t>
                  </w:r>
                </w:p>
              </w:tc>
              <w:tc>
                <w:tcPr>
                  <w:tcW w:w="2587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专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业：控制工程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  <w:jc w:val="center"/>
              </w:trPr>
              <w:tc>
                <w:tcPr>
                  <w:tcW w:w="2413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电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话：1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8340310970</w:t>
                  </w:r>
                </w:p>
              </w:tc>
              <w:tc>
                <w:tcPr>
                  <w:tcW w:w="2587" w:type="pct"/>
                </w:tcPr>
                <w:p>
                  <w:pPr>
                    <w:spacing w:line="320" w:lineRule="exact"/>
                    <w:ind w:right="348" w:rightChars="145"/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</w:pP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学 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历：硕士（毕业时间：2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022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年</w:t>
                  </w:r>
                  <w:r>
                    <w:rPr>
                      <w:rFonts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5</w:t>
                  </w:r>
                  <w:r>
                    <w:rPr>
                      <w:rFonts w:hint="eastAsia" w:ascii="微软雅黑" w:hAnsi="微软雅黑" w:eastAsia="微软雅黑"/>
                      <w:color w:val="404040" w:themeColor="text1" w:themeTint="BF"/>
                      <w:sz w:val="21"/>
                      <w:szCs w:val="21"/>
                      <w14:textFill>
                        <w14:solidFill>
                          <w14:schemeClr w14:val="tx1">
                            <w14:lumMod w14:val="75000"/>
                            <w14:lumOff w14:val="25000"/>
                          </w14:schemeClr>
                        </w14:solidFill>
                      </w14:textFill>
                    </w:rPr>
                    <w:t>月）</w:t>
                  </w:r>
                </w:p>
              </w:tc>
            </w:tr>
          </w:tbl>
          <w:p>
            <w:pPr>
              <w:spacing w:line="320" w:lineRule="exact"/>
              <w:ind w:right="348" w:rightChars="145"/>
              <w:rPr>
                <w:rFonts w:ascii="微软雅黑" w:hAnsi="微软雅黑" w:eastAsia="微软雅黑"/>
                <w:b/>
                <w:color w:val="1F4E79" w:themeColor="accent1" w:themeShade="80"/>
                <w:sz w:val="52"/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704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个人技能</w:t>
            </w:r>
          </w:p>
        </w:tc>
        <w:tc>
          <w:tcPr>
            <w:tcW w:w="9807" w:type="dxa"/>
            <w:gridSpan w:val="3"/>
            <w:tcBorders>
              <w:top w:val="nil"/>
              <w:bottom w:val="single" w:color="5B9BD5" w:themeColor="accent1" w:sz="4" w:space="0"/>
              <w:right w:val="single" w:color="E7E6E6" w:themeColor="background2" w:sz="4" w:space="0"/>
            </w:tcBorders>
            <w:shd w:val="clear" w:color="auto" w:fill="FFFFFF" w:themeFill="background1"/>
          </w:tcPr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掌握Java面向对象编程、JVM中垃圾回收算法、常用的API、基本的异常处理、集合框架、反射、多线程等知识，并且具有良好的编程习惯，且了解常用的设计模式。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熟悉使用Servlet、JSP等技术进行网站的设计与开发。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熟悉使用MyBatis、Spring-MVC、Spring等框架进行网站的设计，熟悉Spring-Boot、了解Spring-Cloud框架。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熟练使用MySQL数据库的基本指令，了解MySQL中事务、索引等相关知识，熟悉Redis数据库。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熟练使用HTML、CSS、JavaScript、Ajax、j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Query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等前端编程语言进行简单的页面设计。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熟悉计算机网络基础，了解基本的数据结构和常用的算法。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704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项目经验</w:t>
            </w:r>
          </w:p>
        </w:tc>
        <w:tc>
          <w:tcPr>
            <w:tcW w:w="9807" w:type="dxa"/>
            <w:gridSpan w:val="3"/>
            <w:tcBorders>
              <w:top w:val="nil"/>
              <w:bottom w:val="single" w:color="5B9BD5" w:themeColor="accent1" w:sz="4" w:space="0"/>
              <w:right w:val="single" w:color="E7E6E6" w:themeColor="background2" w:sz="4" w:space="0"/>
            </w:tcBorders>
            <w:shd w:val="clear" w:color="auto" w:fill="FFFFFF" w:themeFill="background1"/>
          </w:tcPr>
          <w:p>
            <w:pPr>
              <w:tabs>
                <w:tab w:val="right" w:pos="7796"/>
              </w:tabs>
              <w:spacing w:before="163" w:beforeLines="50" w:line="400" w:lineRule="exact"/>
              <w:ind w:right="206" w:rightChars="86"/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电影院在线购票系统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功能：电影院系统分为用户模块和后台管理员模块，用户模块实现滑块验证登录，在线购票，语音搜索，人脸识别支付等相关功能；管理员模块实现管理员登录，影院信息管理，影厅信息管理，影片管理，订单统计管理，屏蔽敏感词汇等相关操作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应用技术：使用SpringMVC框架，数据存储使用 MySQL数据库，前端展示利用HTML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CSS +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JavaScript编写。</w:t>
            </w:r>
          </w:p>
          <w:p>
            <w:pPr>
              <w:tabs>
                <w:tab w:val="right" w:pos="7796"/>
              </w:tabs>
              <w:spacing w:before="163" w:beforeLines="50" w:line="400" w:lineRule="exact"/>
              <w:ind w:right="206" w:rightChars="86"/>
              <w:rPr>
                <w:rFonts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语音情感识别模型设计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功能：语音情感识别主要包括如下几个方面；首先使用MFCC方法提取语音信号中的浅层情感特征，其次使用卷积神经网络与多头注意力机制建立神经网络模型，并使用Radam优化器对模型中的参数进行调优，最终完成网络模型的训练与测试，实现语音信号的情感监测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应用技术：使用Tensorflow框架、Python语言编程，使用深度卷积神经网络，多头注意力机制等模块。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2E75B6" w:themeColor="accent1" w:themeShade="BF"/>
                <w:sz w:val="21"/>
                <w:szCs w:val="21"/>
              </w:rPr>
              <w:t>博客原创内容发布网站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项目功能：实现用户的注册与登陆，实现实时的作品发布，个人作品分类管理，每日推荐，热门记录等相关功能。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应用技术：使用Servlet及JSP，使用MySQL数据库，HTML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CSS前端页面开发。</w:t>
            </w:r>
          </w:p>
          <w:p>
            <w:pPr>
              <w:tabs>
                <w:tab w:val="right" w:pos="7796"/>
              </w:tabs>
              <w:spacing w:line="400" w:lineRule="exact"/>
              <w:ind w:right="206" w:rightChars="86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704" w:type="dxa"/>
            <w:tcBorders>
              <w:top w:val="nil"/>
              <w:left w:val="single" w:color="E7E6E6" w:themeColor="background2" w:sz="4" w:space="0"/>
              <w:bottom w:val="nil"/>
            </w:tcBorders>
            <w:shd w:val="clear" w:color="auto" w:fill="FFFFFF" w:themeFill="background1"/>
          </w:tcPr>
          <w:p>
            <w:pPr>
              <w:spacing w:before="163" w:beforeLines="50"/>
              <w:rPr>
                <w:rFonts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595959" w:themeColor="text1" w:themeTint="A6"/>
                <w:sz w:val="32"/>
                <w:szCs w:val="3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在校情况</w:t>
            </w:r>
          </w:p>
        </w:tc>
        <w:tc>
          <w:tcPr>
            <w:tcW w:w="9807" w:type="dxa"/>
            <w:gridSpan w:val="3"/>
            <w:tcBorders>
              <w:top w:val="single" w:color="5B9BD5" w:themeColor="accent1" w:sz="4" w:space="0"/>
              <w:bottom w:val="nil"/>
              <w:right w:val="nil"/>
            </w:tcBorders>
            <w:shd w:val="clear" w:color="auto" w:fill="FFFFFF" w:themeFill="background1"/>
          </w:tcPr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硕士期间</w:t>
            </w:r>
          </w:p>
          <w:p>
            <w:pPr>
              <w:pStyle w:val="15"/>
              <w:tabs>
                <w:tab w:val="right" w:pos="7796"/>
              </w:tabs>
              <w:spacing w:line="400" w:lineRule="exact"/>
              <w:ind w:left="283" w:right="206" w:rightChars="86" w:firstLine="0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020.09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获得校一等奖学金</w:t>
            </w:r>
          </w:p>
          <w:p>
            <w:pPr>
              <w:pStyle w:val="15"/>
              <w:tabs>
                <w:tab w:val="right" w:pos="7796"/>
              </w:tabs>
              <w:spacing w:line="400" w:lineRule="exact"/>
              <w:ind w:left="283" w:right="206" w:rightChars="86" w:firstLine="0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发明专利：一种基于多头注意力机制的语音情感识别方法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right" w:pos="7796"/>
              </w:tabs>
              <w:spacing w:line="400" w:lineRule="exact"/>
              <w:ind w:left="283" w:right="206" w:rightChars="86" w:hanging="283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本科期间（担任班级学习委员）</w:t>
            </w:r>
          </w:p>
          <w:p>
            <w:pPr>
              <w:pStyle w:val="15"/>
              <w:tabs>
                <w:tab w:val="right" w:pos="7796"/>
              </w:tabs>
              <w:spacing w:line="400" w:lineRule="exact"/>
              <w:ind w:left="283" w:right="206" w:rightChars="86" w:firstLine="0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016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09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获得国家励志奖学金 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2017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09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获校一等奖学金 </w:t>
            </w:r>
          </w:p>
          <w:p>
            <w:pPr>
              <w:pStyle w:val="15"/>
              <w:tabs>
                <w:tab w:val="right" w:pos="7796"/>
              </w:tabs>
              <w:spacing w:line="400" w:lineRule="exact"/>
              <w:ind w:left="283" w:right="206" w:rightChars="86" w:firstLine="0" w:firstLineChars="0"/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2018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>
              <w:rPr>
                <w:rFonts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09 </w:t>
            </w:r>
            <w:r>
              <w:rPr>
                <w:rFonts w:hint="eastAsia" w:ascii="微软雅黑" w:hAnsi="微软雅黑" w:eastAsia="微软雅黑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获得校勤奋一等奖学金 </w:t>
            </w:r>
          </w:p>
        </w:tc>
      </w:tr>
      <w:tr>
        <w:tblPrEx>
          <w:tblBorders>
            <w:top w:val="single" w:color="E7E6E6" w:themeColor="background2" w:sz="2" w:space="0"/>
            <w:left w:val="single" w:color="E7E6E6" w:themeColor="background2" w:sz="2" w:space="0"/>
            <w:bottom w:val="single" w:color="E7E6E6" w:themeColor="background2" w:sz="2" w:space="0"/>
            <w:right w:val="single" w:color="E7E6E6" w:themeColor="backgroun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5B5" w:themeFill="accent1" w:themeFillShade="BF"/>
          </w:tcPr>
          <w:p>
            <w:pPr>
              <w:spacing w:line="0" w:lineRule="atLeast"/>
              <w:rPr>
                <w:rFonts w:ascii="微软雅黑" w:hAnsi="微软雅黑" w:eastAsia="微软雅黑"/>
                <w:color w:val="2E75B6" w:themeColor="accent1" w:themeShade="BF"/>
                <w:sz w:val="2"/>
                <w:szCs w:val="2"/>
              </w:rPr>
            </w:pPr>
          </w:p>
        </w:tc>
        <w:tc>
          <w:tcPr>
            <w:tcW w:w="8361" w:type="dxa"/>
            <w:tcBorders>
              <w:top w:val="single" w:color="5B9BD5" w:themeColor="accent1" w:sz="4" w:space="0"/>
              <w:left w:val="nil"/>
              <w:bottom w:val="nil"/>
              <w:right w:val="nil"/>
            </w:tcBorders>
            <w:shd w:val="clear" w:color="auto" w:fill="2E75B5" w:themeFill="accent1" w:themeFillShade="BF"/>
          </w:tcPr>
          <w:p>
            <w:pPr>
              <w:spacing w:line="0" w:lineRule="atLeast"/>
              <w:rPr>
                <w:rFonts w:ascii="微软雅黑" w:hAnsi="微软雅黑" w:eastAsia="微软雅黑"/>
                <w:color w:val="2E75B6" w:themeColor="accent1" w:themeShade="BF"/>
                <w:sz w:val="2"/>
                <w:szCs w:val="2"/>
              </w:rPr>
            </w:pPr>
          </w:p>
        </w:tc>
      </w:tr>
    </w:tbl>
    <w:p>
      <w:pPr>
        <w:spacing w:line="0" w:lineRule="atLeast"/>
        <w:rPr>
          <w:rFonts w:ascii="微软雅黑" w:hAnsi="微软雅黑" w:eastAsia="微软雅黑"/>
          <w:sz w:val="2"/>
          <w:szCs w:val="2"/>
        </w:rPr>
      </w:pPr>
    </w:p>
    <w:sectPr>
      <w:pgSz w:w="11900" w:h="16840"/>
      <w:pgMar w:top="159" w:right="198" w:bottom="301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4757"/>
    <w:multiLevelType w:val="multilevel"/>
    <w:tmpl w:val="42464757"/>
    <w:lvl w:ilvl="0" w:tentative="0">
      <w:start w:val="1"/>
      <w:numFmt w:val="bullet"/>
      <w:lvlText w:val=""/>
      <w:lvlJc w:val="left"/>
      <w:pPr>
        <w:ind w:left="480" w:hanging="48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78"/>
    <w:rsid w:val="0000442B"/>
    <w:rsid w:val="0002413A"/>
    <w:rsid w:val="00062A8B"/>
    <w:rsid w:val="00066458"/>
    <w:rsid w:val="0007203C"/>
    <w:rsid w:val="0008762A"/>
    <w:rsid w:val="000B0E96"/>
    <w:rsid w:val="000B3178"/>
    <w:rsid w:val="000B7ED9"/>
    <w:rsid w:val="000C388C"/>
    <w:rsid w:val="000C3951"/>
    <w:rsid w:val="000C3B1D"/>
    <w:rsid w:val="000D2057"/>
    <w:rsid w:val="000E4DFE"/>
    <w:rsid w:val="000E64B1"/>
    <w:rsid w:val="000F495C"/>
    <w:rsid w:val="000F6DC1"/>
    <w:rsid w:val="00106E73"/>
    <w:rsid w:val="001175FA"/>
    <w:rsid w:val="00154756"/>
    <w:rsid w:val="00186975"/>
    <w:rsid w:val="001C41D9"/>
    <w:rsid w:val="001E52C9"/>
    <w:rsid w:val="001F0182"/>
    <w:rsid w:val="001F0BF6"/>
    <w:rsid w:val="001F1BAC"/>
    <w:rsid w:val="00200BF5"/>
    <w:rsid w:val="00205F25"/>
    <w:rsid w:val="002248F1"/>
    <w:rsid w:val="00251682"/>
    <w:rsid w:val="002552C1"/>
    <w:rsid w:val="00271268"/>
    <w:rsid w:val="002722FD"/>
    <w:rsid w:val="0027319C"/>
    <w:rsid w:val="00291CE7"/>
    <w:rsid w:val="002A3E4F"/>
    <w:rsid w:val="002A4BB0"/>
    <w:rsid w:val="002C63E9"/>
    <w:rsid w:val="002D0C0B"/>
    <w:rsid w:val="002D0FDE"/>
    <w:rsid w:val="002E222D"/>
    <w:rsid w:val="00305C71"/>
    <w:rsid w:val="003114AC"/>
    <w:rsid w:val="00316BD4"/>
    <w:rsid w:val="003172F8"/>
    <w:rsid w:val="00335C14"/>
    <w:rsid w:val="003510F5"/>
    <w:rsid w:val="003607EA"/>
    <w:rsid w:val="0037328E"/>
    <w:rsid w:val="00374652"/>
    <w:rsid w:val="003825B2"/>
    <w:rsid w:val="00383E2E"/>
    <w:rsid w:val="00386EEA"/>
    <w:rsid w:val="00394AE7"/>
    <w:rsid w:val="003A1653"/>
    <w:rsid w:val="003C4353"/>
    <w:rsid w:val="003D2183"/>
    <w:rsid w:val="003E2FD6"/>
    <w:rsid w:val="003F2DA4"/>
    <w:rsid w:val="003F41AE"/>
    <w:rsid w:val="00400DB8"/>
    <w:rsid w:val="00406B3F"/>
    <w:rsid w:val="00411BE3"/>
    <w:rsid w:val="00417CE3"/>
    <w:rsid w:val="004209FB"/>
    <w:rsid w:val="00423CA7"/>
    <w:rsid w:val="00424FD8"/>
    <w:rsid w:val="00433C23"/>
    <w:rsid w:val="00445F9C"/>
    <w:rsid w:val="00450EA7"/>
    <w:rsid w:val="004576A3"/>
    <w:rsid w:val="004717C0"/>
    <w:rsid w:val="00495124"/>
    <w:rsid w:val="004B5A57"/>
    <w:rsid w:val="004C3191"/>
    <w:rsid w:val="004C6E1A"/>
    <w:rsid w:val="004D7C79"/>
    <w:rsid w:val="004F4E4E"/>
    <w:rsid w:val="004F57BA"/>
    <w:rsid w:val="004F6F93"/>
    <w:rsid w:val="00504411"/>
    <w:rsid w:val="00515E66"/>
    <w:rsid w:val="0051681B"/>
    <w:rsid w:val="00535D43"/>
    <w:rsid w:val="00542BEB"/>
    <w:rsid w:val="00574CB7"/>
    <w:rsid w:val="005A529B"/>
    <w:rsid w:val="005A7EB0"/>
    <w:rsid w:val="005B57DD"/>
    <w:rsid w:val="005C1083"/>
    <w:rsid w:val="005D2CE4"/>
    <w:rsid w:val="006134F7"/>
    <w:rsid w:val="006272F5"/>
    <w:rsid w:val="0062759E"/>
    <w:rsid w:val="006566ED"/>
    <w:rsid w:val="0068400A"/>
    <w:rsid w:val="006918E3"/>
    <w:rsid w:val="006C5D2B"/>
    <w:rsid w:val="006E10B5"/>
    <w:rsid w:val="006E2612"/>
    <w:rsid w:val="006F4C38"/>
    <w:rsid w:val="007068D2"/>
    <w:rsid w:val="00750E16"/>
    <w:rsid w:val="00752872"/>
    <w:rsid w:val="00766278"/>
    <w:rsid w:val="007732EC"/>
    <w:rsid w:val="00777AD3"/>
    <w:rsid w:val="00793892"/>
    <w:rsid w:val="007A0164"/>
    <w:rsid w:val="007B0157"/>
    <w:rsid w:val="007D2856"/>
    <w:rsid w:val="007E191F"/>
    <w:rsid w:val="007E4F7B"/>
    <w:rsid w:val="007F1D86"/>
    <w:rsid w:val="00806165"/>
    <w:rsid w:val="00823614"/>
    <w:rsid w:val="0082460E"/>
    <w:rsid w:val="00827588"/>
    <w:rsid w:val="00834C9B"/>
    <w:rsid w:val="008379F1"/>
    <w:rsid w:val="008459D5"/>
    <w:rsid w:val="0085596D"/>
    <w:rsid w:val="0087014F"/>
    <w:rsid w:val="0087182A"/>
    <w:rsid w:val="00895E2B"/>
    <w:rsid w:val="008E3894"/>
    <w:rsid w:val="00905FFA"/>
    <w:rsid w:val="00932040"/>
    <w:rsid w:val="00960FF9"/>
    <w:rsid w:val="00986D31"/>
    <w:rsid w:val="00990D0D"/>
    <w:rsid w:val="00993A11"/>
    <w:rsid w:val="009A25F5"/>
    <w:rsid w:val="009A48E6"/>
    <w:rsid w:val="009A6E89"/>
    <w:rsid w:val="009F3C06"/>
    <w:rsid w:val="009F6D80"/>
    <w:rsid w:val="00A431A1"/>
    <w:rsid w:val="00A4558E"/>
    <w:rsid w:val="00A461CA"/>
    <w:rsid w:val="00A52607"/>
    <w:rsid w:val="00A74374"/>
    <w:rsid w:val="00AE0DAD"/>
    <w:rsid w:val="00AE4A61"/>
    <w:rsid w:val="00AE5BF1"/>
    <w:rsid w:val="00B07615"/>
    <w:rsid w:val="00B15544"/>
    <w:rsid w:val="00B23BD1"/>
    <w:rsid w:val="00B75A0A"/>
    <w:rsid w:val="00B879C5"/>
    <w:rsid w:val="00BA5267"/>
    <w:rsid w:val="00BC38E2"/>
    <w:rsid w:val="00BC3C98"/>
    <w:rsid w:val="00C07F7E"/>
    <w:rsid w:val="00C1153C"/>
    <w:rsid w:val="00C11628"/>
    <w:rsid w:val="00C3562F"/>
    <w:rsid w:val="00C405CC"/>
    <w:rsid w:val="00C411EA"/>
    <w:rsid w:val="00C457D6"/>
    <w:rsid w:val="00C66CB1"/>
    <w:rsid w:val="00C67712"/>
    <w:rsid w:val="00C83BAD"/>
    <w:rsid w:val="00CB0DFB"/>
    <w:rsid w:val="00CE66C6"/>
    <w:rsid w:val="00D27573"/>
    <w:rsid w:val="00D4396B"/>
    <w:rsid w:val="00D45895"/>
    <w:rsid w:val="00D73197"/>
    <w:rsid w:val="00D7478E"/>
    <w:rsid w:val="00DA078A"/>
    <w:rsid w:val="00DA2D5D"/>
    <w:rsid w:val="00DB614E"/>
    <w:rsid w:val="00DB79A7"/>
    <w:rsid w:val="00DC008E"/>
    <w:rsid w:val="00DC2FFE"/>
    <w:rsid w:val="00DD1254"/>
    <w:rsid w:val="00DD70BF"/>
    <w:rsid w:val="00DE7647"/>
    <w:rsid w:val="00DF124E"/>
    <w:rsid w:val="00E17495"/>
    <w:rsid w:val="00E17ED8"/>
    <w:rsid w:val="00E2323D"/>
    <w:rsid w:val="00E30C9D"/>
    <w:rsid w:val="00E3665D"/>
    <w:rsid w:val="00E37747"/>
    <w:rsid w:val="00E40BDE"/>
    <w:rsid w:val="00E461BF"/>
    <w:rsid w:val="00E57361"/>
    <w:rsid w:val="00E65467"/>
    <w:rsid w:val="00E72D4E"/>
    <w:rsid w:val="00E74524"/>
    <w:rsid w:val="00E81F0A"/>
    <w:rsid w:val="00E82BB3"/>
    <w:rsid w:val="00E8767E"/>
    <w:rsid w:val="00E9463B"/>
    <w:rsid w:val="00EA1961"/>
    <w:rsid w:val="00EA1DBD"/>
    <w:rsid w:val="00EC60C7"/>
    <w:rsid w:val="00ED3BC6"/>
    <w:rsid w:val="00ED4A65"/>
    <w:rsid w:val="00EE6F54"/>
    <w:rsid w:val="00EF2B1B"/>
    <w:rsid w:val="00F05215"/>
    <w:rsid w:val="00F06F2E"/>
    <w:rsid w:val="00F107AF"/>
    <w:rsid w:val="00F133EE"/>
    <w:rsid w:val="00F17D02"/>
    <w:rsid w:val="00F379CE"/>
    <w:rsid w:val="00F406B8"/>
    <w:rsid w:val="00F44B45"/>
    <w:rsid w:val="00F50F07"/>
    <w:rsid w:val="00F86917"/>
    <w:rsid w:val="00FA07A4"/>
    <w:rsid w:val="00FA6EDC"/>
    <w:rsid w:val="32F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0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2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3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4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7"/>
    <w:link w:val="4"/>
    <w:uiPriority w:val="99"/>
    <w:rPr>
      <w:sz w:val="18"/>
      <w:szCs w:val="18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927</Characters>
  <Lines>7</Lines>
  <Paragraphs>2</Paragraphs>
  <TotalTime>801</TotalTime>
  <ScaleCrop>false</ScaleCrop>
  <LinksUpToDate>false</LinksUpToDate>
  <CharactersWithSpaces>1087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2021-08-05T00:15:00Z</dcterms:created>
  <dc:creator>王佳颖</dc:creator>
  <cp:lastModifiedBy>LYH</cp:lastModifiedBy>
  <cp:lastPrinted>2021-09-21T06:14:00Z</cp:lastPrinted>
  <dcterms:modified xsi:type="dcterms:W3CDTF">2021-09-24T07:14:22Z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